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6EC5" w:rsidRPr="009C7A71" w:rsidRDefault="00E46EC5" w:rsidP="001D2EDC">
      <w:pPr>
        <w:overflowPunct w:val="0"/>
        <w:autoSpaceDE w:val="0"/>
        <w:autoSpaceDN w:val="0"/>
        <w:adjustRightInd w:val="0"/>
        <w:spacing w:line="360" w:lineRule="auto"/>
        <w:jc w:val="center"/>
        <w:textAlignment w:val="baseline"/>
        <w:rPr>
          <w:rFonts w:cs="David"/>
          <w:b/>
          <w:bCs/>
          <w:noProof/>
          <w:u w:val="single"/>
          <w:rtl/>
        </w:rPr>
      </w:pPr>
      <w:bookmarkStart w:id="0" w:name="Start"/>
      <w:bookmarkStart w:id="1" w:name="_GoBack"/>
      <w:bookmarkEnd w:id="0"/>
      <w:bookmarkEnd w:id="1"/>
      <w:r w:rsidRPr="009C7A71">
        <w:rPr>
          <w:rFonts w:cs="David" w:hint="cs"/>
          <w:b/>
          <w:bCs/>
          <w:noProof/>
          <w:u w:val="single"/>
          <w:rtl/>
        </w:rPr>
        <w:t xml:space="preserve">מתפרסם בזאת מכרז פומבי </w:t>
      </w:r>
      <w:r w:rsidRPr="009C7A71">
        <w:rPr>
          <w:rFonts w:cs="David" w:hint="cs"/>
          <w:b/>
          <w:bCs/>
          <w:noProof/>
          <w:u w:val="single"/>
        </w:rPr>
        <w:t>15-2019</w:t>
      </w:r>
      <w:r w:rsidRPr="009C7A71">
        <w:rPr>
          <w:rFonts w:cs="David" w:hint="cs"/>
          <w:b/>
          <w:bCs/>
          <w:noProof/>
          <w:u w:val="single"/>
          <w:rtl/>
        </w:rPr>
        <w:t xml:space="preserve"> לרכישת כלי רכב להסעת 7 נוסעים למשפחות ברוכות ילדים:</w:t>
      </w:r>
    </w:p>
    <w:p w:rsidR="00E46EC5" w:rsidRPr="00E46EC5" w:rsidRDefault="00E46EC5" w:rsidP="00E46EC5">
      <w:pPr>
        <w:numPr>
          <w:ilvl w:val="0"/>
          <w:numId w:val="1"/>
        </w:numPr>
        <w:spacing w:before="120" w:after="120"/>
        <w:rPr>
          <w:rFonts w:eastAsiaTheme="minorHAnsi" w:cs="David"/>
          <w:caps/>
          <w:spacing w:val="15"/>
          <w:sz w:val="24"/>
          <w:szCs w:val="24"/>
          <w:lang w:eastAsia="en-US"/>
        </w:rPr>
      </w:pPr>
      <w:r w:rsidRPr="00E46EC5">
        <w:rPr>
          <w:rFonts w:eastAsiaTheme="minorHAnsi" w:cs="David"/>
          <w:caps/>
          <w:spacing w:val="15"/>
          <w:sz w:val="24"/>
          <w:szCs w:val="24"/>
          <w:rtl/>
          <w:lang w:eastAsia="en-US"/>
        </w:rPr>
        <w:t xml:space="preserve">סל 1 – </w:t>
      </w:r>
      <w:r w:rsidRPr="00E46EC5">
        <w:rPr>
          <w:rFonts w:eastAsiaTheme="minorHAnsi" w:cs="David" w:hint="cs"/>
          <w:caps/>
          <w:spacing w:val="15"/>
          <w:sz w:val="24"/>
          <w:szCs w:val="24"/>
          <w:rtl/>
          <w:lang w:eastAsia="en-US"/>
        </w:rPr>
        <w:t>מנוע בנזין/דיזל</w:t>
      </w:r>
      <w:r w:rsidR="00156210">
        <w:rPr>
          <w:rFonts w:eastAsiaTheme="minorHAnsi" w:cs="David" w:hint="cs"/>
          <w:caps/>
          <w:spacing w:val="15"/>
          <w:sz w:val="24"/>
          <w:szCs w:val="24"/>
          <w:rtl/>
          <w:lang w:eastAsia="en-US"/>
        </w:rPr>
        <w:t>/היברידי</w:t>
      </w:r>
      <w:r w:rsidRPr="00E46EC5">
        <w:rPr>
          <w:rFonts w:eastAsiaTheme="minorHAnsi" w:cs="David" w:hint="cs"/>
          <w:caps/>
          <w:spacing w:val="15"/>
          <w:sz w:val="24"/>
          <w:szCs w:val="24"/>
          <w:rtl/>
          <w:lang w:eastAsia="en-US"/>
        </w:rPr>
        <w:t xml:space="preserve"> 5 דלתות; מחיר המחירון הרשמי של הרכב לא יעלה על 162,000 ₪.</w:t>
      </w:r>
    </w:p>
    <w:p w:rsidR="00E46EC5" w:rsidRPr="00E46EC5" w:rsidRDefault="00E46EC5" w:rsidP="00E46EC5">
      <w:pPr>
        <w:numPr>
          <w:ilvl w:val="0"/>
          <w:numId w:val="1"/>
        </w:numPr>
        <w:spacing w:before="120" w:after="120"/>
        <w:rPr>
          <w:rFonts w:eastAsiaTheme="minorHAnsi" w:cs="David"/>
          <w:caps/>
          <w:spacing w:val="15"/>
          <w:sz w:val="24"/>
          <w:szCs w:val="24"/>
          <w:rtl/>
          <w:lang w:eastAsia="en-US"/>
        </w:rPr>
      </w:pPr>
      <w:r w:rsidRPr="00E46EC5">
        <w:rPr>
          <w:rFonts w:eastAsiaTheme="minorHAnsi" w:cs="David" w:hint="cs"/>
          <w:caps/>
          <w:spacing w:val="15"/>
          <w:sz w:val="24"/>
          <w:szCs w:val="24"/>
          <w:rtl/>
          <w:lang w:eastAsia="en-US"/>
        </w:rPr>
        <w:t>סל 2 - מנוע בנזין/דיזל</w:t>
      </w:r>
      <w:r w:rsidR="00156210">
        <w:rPr>
          <w:rFonts w:eastAsiaTheme="minorHAnsi" w:cs="David" w:hint="cs"/>
          <w:caps/>
          <w:spacing w:val="15"/>
          <w:sz w:val="24"/>
          <w:szCs w:val="24"/>
          <w:rtl/>
          <w:lang w:eastAsia="en-US"/>
        </w:rPr>
        <w:t>/היברידי</w:t>
      </w:r>
      <w:r w:rsidRPr="00E46EC5">
        <w:rPr>
          <w:rFonts w:eastAsiaTheme="minorHAnsi" w:cs="David" w:hint="cs"/>
          <w:caps/>
          <w:spacing w:val="15"/>
          <w:sz w:val="24"/>
          <w:szCs w:val="24"/>
          <w:rtl/>
          <w:lang w:eastAsia="en-US"/>
        </w:rPr>
        <w:t xml:space="preserve"> 5 דלתות; מחיר המחירון הרשמי של הרכב לא יפחת מ- 162,001 ₪ ולא יעלה על 210,000 ₪.</w:t>
      </w:r>
    </w:p>
    <w:p w:rsidR="00E46EC5" w:rsidRPr="00E46EC5" w:rsidRDefault="00E46EC5" w:rsidP="00E46EC5">
      <w:pPr>
        <w:numPr>
          <w:ilvl w:val="0"/>
          <w:numId w:val="1"/>
        </w:numPr>
        <w:spacing w:before="120" w:after="120"/>
        <w:rPr>
          <w:rFonts w:eastAsiaTheme="minorHAnsi" w:cs="David"/>
          <w:caps/>
          <w:spacing w:val="15"/>
          <w:sz w:val="24"/>
          <w:szCs w:val="24"/>
          <w:lang w:eastAsia="en-US"/>
        </w:rPr>
      </w:pPr>
      <w:r w:rsidRPr="00E46EC5">
        <w:rPr>
          <w:rFonts w:eastAsiaTheme="minorHAnsi" w:cs="David" w:hint="cs"/>
          <w:caps/>
          <w:spacing w:val="15"/>
          <w:sz w:val="24"/>
          <w:szCs w:val="24"/>
          <w:rtl/>
          <w:lang w:eastAsia="en-US"/>
        </w:rPr>
        <w:t xml:space="preserve">סל 3 - מנוע </w:t>
      </w:r>
      <w:r w:rsidRPr="00E46EC5">
        <w:rPr>
          <w:rFonts w:eastAsiaTheme="minorHAnsi" w:cs="David"/>
          <w:caps/>
          <w:spacing w:val="15"/>
          <w:sz w:val="24"/>
          <w:szCs w:val="24"/>
          <w:rtl/>
          <w:lang w:eastAsia="en-US"/>
        </w:rPr>
        <w:t>בנזין/דיזל</w:t>
      </w:r>
      <w:r w:rsidR="00156210">
        <w:rPr>
          <w:rFonts w:eastAsiaTheme="minorHAnsi" w:cs="David" w:hint="cs"/>
          <w:caps/>
          <w:spacing w:val="15"/>
          <w:sz w:val="24"/>
          <w:szCs w:val="24"/>
          <w:rtl/>
          <w:lang w:eastAsia="en-US"/>
        </w:rPr>
        <w:t>/היברידי</w:t>
      </w:r>
      <w:r w:rsidRPr="00E46EC5">
        <w:rPr>
          <w:rFonts w:eastAsiaTheme="minorHAnsi" w:cs="David" w:hint="cs"/>
          <w:caps/>
          <w:spacing w:val="15"/>
          <w:sz w:val="24"/>
          <w:szCs w:val="24"/>
          <w:rtl/>
          <w:lang w:eastAsia="en-US"/>
        </w:rPr>
        <w:t>; 5 דלתות; מחיר המחירון הרשמי של הרכב לא יפחת מ- 210,001 ₪ ולא יעלה על 250,000 ₪.</w:t>
      </w:r>
    </w:p>
    <w:p w:rsidR="00E46EC5" w:rsidRPr="00E46EC5" w:rsidRDefault="00E46EC5" w:rsidP="00E46EC5">
      <w:pPr>
        <w:pStyle w:val="a3"/>
        <w:numPr>
          <w:ilvl w:val="0"/>
          <w:numId w:val="1"/>
        </w:numPr>
        <w:rPr>
          <w:rFonts w:eastAsiaTheme="minorHAnsi" w:cs="David"/>
          <w:caps/>
          <w:spacing w:val="15"/>
          <w:sz w:val="24"/>
          <w:szCs w:val="24"/>
          <w:rtl/>
          <w:lang w:eastAsia="en-US"/>
        </w:rPr>
      </w:pPr>
      <w:r w:rsidRPr="00E46EC5">
        <w:rPr>
          <w:rFonts w:eastAsiaTheme="minorHAnsi" w:cs="David"/>
          <w:caps/>
          <w:spacing w:val="15"/>
          <w:sz w:val="24"/>
          <w:szCs w:val="24"/>
          <w:rtl/>
          <w:lang w:eastAsia="en-US"/>
        </w:rPr>
        <w:t xml:space="preserve">והכל, בהתאם לנספחים א', א'1, א'2 למסמך זה, ובתוספת ההתקנות המפורטות בנספח ו' - לפי דרישה. </w:t>
      </w:r>
    </w:p>
    <w:p w:rsidR="00E46EC5" w:rsidRPr="00E46EC5" w:rsidRDefault="00E46EC5" w:rsidP="00E46EC5">
      <w:pPr>
        <w:numPr>
          <w:ilvl w:val="0"/>
          <w:numId w:val="1"/>
        </w:numPr>
        <w:spacing w:before="120" w:after="120" w:line="360" w:lineRule="auto"/>
        <w:contextualSpacing/>
        <w:rPr>
          <w:rFonts w:eastAsiaTheme="minorHAnsi" w:cs="David"/>
          <w:caps/>
          <w:spacing w:val="15"/>
          <w:sz w:val="24"/>
          <w:szCs w:val="24"/>
          <w:rtl/>
          <w:lang w:eastAsia="en-US"/>
        </w:rPr>
      </w:pPr>
      <w:r w:rsidRPr="00E46EC5">
        <w:rPr>
          <w:rFonts w:eastAsiaTheme="minorHAnsi" w:cs="David"/>
          <w:caps/>
          <w:spacing w:val="15"/>
          <w:sz w:val="24"/>
          <w:szCs w:val="24"/>
          <w:rtl/>
          <w:lang w:eastAsia="en-US"/>
        </w:rPr>
        <w:t>מכרז זה נועד לרכש כלי רכב עבור משרדי הממשלה, משטרת ישראל, שרות בתי הסוהר, רשות כבאות ארצית ומקבילים ביחידות ב</w:t>
      </w:r>
      <w:r w:rsidR="00156210">
        <w:rPr>
          <w:rFonts w:eastAsiaTheme="minorHAnsi" w:cs="David" w:hint="cs"/>
          <w:caps/>
          <w:spacing w:val="15"/>
          <w:sz w:val="24"/>
          <w:szCs w:val="24"/>
          <w:rtl/>
          <w:lang w:eastAsia="en-US"/>
        </w:rPr>
        <w:t>י</w:t>
      </w:r>
      <w:r w:rsidRPr="00E46EC5">
        <w:rPr>
          <w:rFonts w:eastAsiaTheme="minorHAnsi" w:cs="David"/>
          <w:caps/>
          <w:spacing w:val="15"/>
          <w:sz w:val="24"/>
          <w:szCs w:val="24"/>
          <w:rtl/>
          <w:lang w:eastAsia="en-US"/>
        </w:rPr>
        <w:t xml:space="preserve">טחוניות. </w:t>
      </w:r>
    </w:p>
    <w:p w:rsidR="00E46EC5" w:rsidRPr="00E46EC5" w:rsidRDefault="00E46EC5" w:rsidP="00E46EC5">
      <w:pPr>
        <w:numPr>
          <w:ilvl w:val="0"/>
          <w:numId w:val="1"/>
        </w:numPr>
        <w:spacing w:before="120" w:after="120" w:line="360" w:lineRule="auto"/>
        <w:contextualSpacing/>
        <w:rPr>
          <w:rFonts w:eastAsiaTheme="minorHAnsi" w:cs="David"/>
          <w:caps/>
          <w:spacing w:val="15"/>
          <w:sz w:val="24"/>
          <w:szCs w:val="24"/>
          <w:rtl/>
          <w:lang w:eastAsia="en-US"/>
        </w:rPr>
      </w:pPr>
      <w:r w:rsidRPr="00E46EC5">
        <w:rPr>
          <w:rFonts w:eastAsiaTheme="minorHAnsi" w:cs="David"/>
          <w:caps/>
          <w:spacing w:val="15"/>
          <w:sz w:val="24"/>
          <w:szCs w:val="24"/>
          <w:rtl/>
          <w:lang w:eastAsia="en-US"/>
        </w:rPr>
        <w:t xml:space="preserve">המכרז יכלול שילוב של שני מכרזים נפרדים בדרוג הראשון (הנוכחי), מכרז לרכישת כלי רכב להלן "מכרז הרכש", והשני, שיפורסם בהמשך ע"י חברת "ענבל" יהיה מכרז לרכישת שרותי התחזוקה להלן "מכרז התחזוקה". </w:t>
      </w:r>
    </w:p>
    <w:p w:rsidR="00E46EC5" w:rsidRPr="00892E89" w:rsidRDefault="00E46EC5" w:rsidP="00E46EC5">
      <w:pPr>
        <w:numPr>
          <w:ilvl w:val="0"/>
          <w:numId w:val="1"/>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תקופת ההתקשרות לרכישת הרכבים תהיה ל-24</w:t>
      </w:r>
      <w:r w:rsidRPr="00892E89">
        <w:rPr>
          <w:rFonts w:eastAsiaTheme="minorHAnsi" w:cs="David"/>
          <w:sz w:val="24"/>
          <w:szCs w:val="24"/>
          <w:rtl/>
          <w:lang w:eastAsia="en-US"/>
        </w:rPr>
        <w:t xml:space="preserve"> חודשים</w:t>
      </w:r>
      <w:r w:rsidRPr="00892E89">
        <w:rPr>
          <w:rFonts w:eastAsiaTheme="minorHAnsi" w:cs="David" w:hint="cs"/>
          <w:sz w:val="24"/>
          <w:szCs w:val="24"/>
          <w:rtl/>
          <w:lang w:eastAsia="en-US"/>
        </w:rPr>
        <w:t xml:space="preserve"> (שנתיים). למזמין שמורה אופציה להאריך את תקופת ההתקשרות בבת אחת או בתקופות רצופות ל-48 חודשים נוספים, בתנאים הזהים לתנאי ההתקשרות המקורית בכלל, ולעניין המחיר בפרט.</w:t>
      </w:r>
    </w:p>
    <w:p w:rsidR="00E46EC5" w:rsidRPr="00892E89" w:rsidRDefault="00E46EC5" w:rsidP="00E46EC5">
      <w:pPr>
        <w:numPr>
          <w:ilvl w:val="0"/>
          <w:numId w:val="1"/>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תנאים מוקדמים להשתתפות במכרז:</w:t>
      </w:r>
    </w:p>
    <w:p w:rsidR="00E46EC5" w:rsidRPr="00892E89" w:rsidRDefault="00E46EC5" w:rsidP="00E46EC5">
      <w:pPr>
        <w:numPr>
          <w:ilvl w:val="0"/>
          <w:numId w:val="2"/>
        </w:numPr>
        <w:spacing w:before="120" w:after="120" w:line="360" w:lineRule="auto"/>
        <w:contextualSpacing/>
        <w:rPr>
          <w:rFonts w:eastAsiaTheme="minorHAnsi" w:cs="David"/>
          <w:sz w:val="24"/>
          <w:szCs w:val="24"/>
          <w:rtl/>
          <w:lang w:eastAsia="en-US"/>
        </w:rPr>
      </w:pPr>
      <w:r w:rsidRPr="00892E89">
        <w:rPr>
          <w:rFonts w:eastAsiaTheme="minorHAnsi" w:cs="David" w:hint="eastAsia"/>
          <w:sz w:val="24"/>
          <w:szCs w:val="24"/>
          <w:rtl/>
          <w:lang w:eastAsia="en-US"/>
        </w:rPr>
        <w:t>רישום</w:t>
      </w:r>
      <w:r w:rsidRPr="00892E89">
        <w:rPr>
          <w:rFonts w:eastAsiaTheme="minorHAnsi" w:cs="David"/>
          <w:sz w:val="24"/>
          <w:szCs w:val="24"/>
          <w:rtl/>
          <w:lang w:eastAsia="en-US"/>
        </w:rPr>
        <w:t xml:space="preserve"> של המציע במרשם הנדרש לפי </w:t>
      </w:r>
      <w:r w:rsidRPr="00892E89">
        <w:rPr>
          <w:rFonts w:eastAsiaTheme="minorHAnsi" w:cs="David" w:hint="eastAsia"/>
          <w:sz w:val="24"/>
          <w:szCs w:val="24"/>
          <w:rtl/>
          <w:lang w:eastAsia="en-US"/>
        </w:rPr>
        <w:t>ה</w:t>
      </w:r>
      <w:r w:rsidRPr="00892E89">
        <w:rPr>
          <w:rFonts w:eastAsiaTheme="minorHAnsi" w:cs="David" w:hint="cs"/>
          <w:sz w:val="24"/>
          <w:szCs w:val="24"/>
          <w:rtl/>
          <w:lang w:eastAsia="en-US"/>
        </w:rPr>
        <w:t>דין והיעדר חובות לרשם החברות.</w:t>
      </w:r>
    </w:p>
    <w:p w:rsidR="00E46EC5" w:rsidRPr="00892E89" w:rsidRDefault="00E46EC5" w:rsidP="00E46EC5">
      <w:pPr>
        <w:numPr>
          <w:ilvl w:val="0"/>
          <w:numId w:val="2"/>
        </w:numPr>
        <w:spacing w:before="120" w:after="120" w:line="360" w:lineRule="auto"/>
        <w:contextualSpacing/>
        <w:rPr>
          <w:rFonts w:eastAsiaTheme="minorHAnsi" w:cs="David"/>
          <w:sz w:val="24"/>
          <w:szCs w:val="24"/>
          <w:rtl/>
          <w:lang w:eastAsia="en-US"/>
        </w:rPr>
      </w:pPr>
      <w:r w:rsidRPr="00E46EC5">
        <w:rPr>
          <w:rFonts w:eastAsiaTheme="minorHAnsi" w:cs="David"/>
          <w:b/>
          <w:sz w:val="24"/>
          <w:szCs w:val="24"/>
          <w:rtl/>
          <w:lang w:eastAsia="en-US"/>
        </w:rPr>
        <w:t>אישור כי המציע הוא יבואן רכב מורשה מטעם משרד התחבורה נכון ליום הגשת ההצעה.</w:t>
      </w:r>
    </w:p>
    <w:p w:rsidR="00E46EC5" w:rsidRDefault="00E46EC5" w:rsidP="00E46EC5">
      <w:pPr>
        <w:numPr>
          <w:ilvl w:val="0"/>
          <w:numId w:val="2"/>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 xml:space="preserve">ברשות המציע </w:t>
      </w:r>
      <w:r w:rsidRPr="00892E89">
        <w:rPr>
          <w:rFonts w:eastAsiaTheme="minorHAnsi" w:cs="David"/>
          <w:sz w:val="24"/>
          <w:szCs w:val="24"/>
          <w:rtl/>
          <w:lang w:eastAsia="en-US"/>
        </w:rPr>
        <w:t>כל האישורים והתצהירים הנדרשים לפי חוק עסקאות גופים ציבוריים, תשל"ו-1976</w:t>
      </w:r>
      <w:r w:rsidRPr="00892E89">
        <w:rPr>
          <w:rFonts w:eastAsiaTheme="minorHAnsi" w:cs="David" w:hint="cs"/>
          <w:sz w:val="24"/>
          <w:szCs w:val="24"/>
          <w:rtl/>
          <w:lang w:eastAsia="en-US"/>
        </w:rPr>
        <w:t>.</w:t>
      </w:r>
    </w:p>
    <w:p w:rsidR="004466CD" w:rsidRPr="004466CD" w:rsidRDefault="004466CD" w:rsidP="004466CD">
      <w:pPr>
        <w:pStyle w:val="a3"/>
        <w:numPr>
          <w:ilvl w:val="0"/>
          <w:numId w:val="2"/>
        </w:numPr>
        <w:rPr>
          <w:rFonts w:eastAsiaTheme="minorHAnsi" w:cs="David"/>
          <w:sz w:val="24"/>
          <w:szCs w:val="24"/>
          <w:rtl/>
          <w:lang w:eastAsia="en-US"/>
        </w:rPr>
      </w:pPr>
      <w:r w:rsidRPr="004466CD">
        <w:rPr>
          <w:rFonts w:eastAsiaTheme="minorHAnsi" w:cs="David"/>
          <w:sz w:val="24"/>
          <w:szCs w:val="24"/>
          <w:rtl/>
          <w:lang w:eastAsia="en-US"/>
        </w:rPr>
        <w:t xml:space="preserve">אישור כי כל אחד מדגמי הרכב שיציע המציע במכרז הינו בעל רישוי מטעם משרד התחבורה נכון ליום הגשת ההצעה. </w:t>
      </w:r>
    </w:p>
    <w:p w:rsidR="004466CD" w:rsidRPr="004466CD" w:rsidRDefault="004466CD" w:rsidP="004466CD">
      <w:pPr>
        <w:pStyle w:val="a3"/>
        <w:numPr>
          <w:ilvl w:val="0"/>
          <w:numId w:val="2"/>
        </w:numPr>
        <w:rPr>
          <w:rFonts w:eastAsiaTheme="minorHAnsi" w:cs="David"/>
          <w:sz w:val="24"/>
          <w:szCs w:val="24"/>
          <w:rtl/>
          <w:lang w:eastAsia="en-US"/>
        </w:rPr>
      </w:pPr>
      <w:r w:rsidRPr="004466CD">
        <w:rPr>
          <w:rFonts w:eastAsiaTheme="minorHAnsi" w:cs="David"/>
          <w:sz w:val="24"/>
          <w:szCs w:val="24"/>
          <w:rtl/>
          <w:lang w:eastAsia="en-US"/>
        </w:rPr>
        <w:t xml:space="preserve">אישור, כי כל אחד מדגמי הרכב שיציע המציע במכרז עומד בכל דרישות הדין לרבות פקודת התעבורה והתקנות שהותקנו מכוחה, נכון ליום הגשת ההצעה. </w:t>
      </w:r>
    </w:p>
    <w:p w:rsidR="00E46EC5" w:rsidRDefault="00E46EC5" w:rsidP="00E46EC5">
      <w:pPr>
        <w:numPr>
          <w:ilvl w:val="0"/>
          <w:numId w:val="2"/>
        </w:numPr>
        <w:spacing w:before="120" w:after="120" w:line="360" w:lineRule="auto"/>
        <w:contextualSpacing/>
        <w:rPr>
          <w:rFonts w:eastAsiaTheme="minorHAnsi" w:cs="David"/>
          <w:sz w:val="24"/>
          <w:szCs w:val="24"/>
          <w:lang w:eastAsia="en-US"/>
        </w:rPr>
      </w:pPr>
      <w:r w:rsidRPr="00892E89">
        <w:rPr>
          <w:rFonts w:eastAsiaTheme="minorHAnsi" w:cs="David"/>
          <w:sz w:val="24"/>
          <w:szCs w:val="24"/>
          <w:rtl/>
          <w:lang w:eastAsia="en-US"/>
        </w:rPr>
        <w:t>ההשתתפות במכרז מותנית בהפקדתה, יחד עם ההצעה, של ערבות בנקאית (או ערבות של מבטח כמשמעותו בחוק הפיקוח על עסקי ביטוח, התשמ"א-1981) אוטונומית ובלתי מוגבלת</w:t>
      </w:r>
      <w:r w:rsidRPr="00892E89">
        <w:rPr>
          <w:rFonts w:eastAsiaTheme="minorHAnsi" w:cs="David" w:hint="cs"/>
          <w:sz w:val="24"/>
          <w:szCs w:val="24"/>
          <w:rtl/>
          <w:lang w:eastAsia="en-US"/>
        </w:rPr>
        <w:t xml:space="preserve"> עבור: סל 1</w:t>
      </w:r>
      <w:r w:rsidRPr="00892E89">
        <w:rPr>
          <w:rFonts w:eastAsiaTheme="minorHAnsi" w:cs="David"/>
          <w:sz w:val="24"/>
          <w:szCs w:val="24"/>
          <w:rtl/>
          <w:lang w:eastAsia="en-US"/>
        </w:rPr>
        <w:t xml:space="preserve"> </w:t>
      </w:r>
      <w:r w:rsidRPr="00892E89">
        <w:rPr>
          <w:rFonts w:eastAsiaTheme="minorHAnsi" w:cs="David" w:hint="cs"/>
          <w:sz w:val="24"/>
          <w:szCs w:val="24"/>
          <w:rtl/>
          <w:lang w:eastAsia="en-US"/>
        </w:rPr>
        <w:t xml:space="preserve">- </w:t>
      </w:r>
      <w:r w:rsidRPr="00892E89">
        <w:rPr>
          <w:rFonts w:eastAsiaTheme="minorHAnsi" w:cs="David"/>
          <w:sz w:val="24"/>
          <w:szCs w:val="24"/>
          <w:rtl/>
          <w:lang w:eastAsia="en-US"/>
        </w:rPr>
        <w:t xml:space="preserve">סך </w:t>
      </w:r>
      <w:r>
        <w:rPr>
          <w:rFonts w:eastAsiaTheme="minorHAnsi" w:cs="David" w:hint="cs"/>
          <w:sz w:val="24"/>
          <w:szCs w:val="24"/>
          <w:rtl/>
          <w:lang w:eastAsia="en-US"/>
        </w:rPr>
        <w:t xml:space="preserve">110,000 ₪ </w:t>
      </w:r>
      <w:r w:rsidRPr="00892E89">
        <w:rPr>
          <w:rFonts w:eastAsiaTheme="minorHAnsi" w:cs="David" w:hint="cs"/>
          <w:sz w:val="24"/>
          <w:szCs w:val="24"/>
          <w:rtl/>
          <w:lang w:eastAsia="en-US"/>
        </w:rPr>
        <w:t xml:space="preserve">סל 2 </w:t>
      </w:r>
      <w:r w:rsidRPr="00892E89">
        <w:rPr>
          <w:rFonts w:eastAsiaTheme="minorHAnsi" w:cs="David"/>
          <w:sz w:val="24"/>
          <w:szCs w:val="24"/>
          <w:rtl/>
          <w:lang w:eastAsia="en-US"/>
        </w:rPr>
        <w:t>–</w:t>
      </w:r>
      <w:r w:rsidRPr="00892E89">
        <w:rPr>
          <w:rFonts w:eastAsiaTheme="minorHAnsi" w:cs="David" w:hint="cs"/>
          <w:sz w:val="24"/>
          <w:szCs w:val="24"/>
          <w:rtl/>
          <w:lang w:eastAsia="en-US"/>
        </w:rPr>
        <w:t xml:space="preserve"> </w:t>
      </w:r>
      <w:r>
        <w:rPr>
          <w:rFonts w:eastAsiaTheme="minorHAnsi" w:cs="David" w:hint="cs"/>
          <w:sz w:val="24"/>
          <w:szCs w:val="24"/>
          <w:rtl/>
          <w:lang w:eastAsia="en-US"/>
        </w:rPr>
        <w:t xml:space="preserve">135,000 ₪  סל 3 </w:t>
      </w:r>
      <w:r w:rsidRPr="00892E89">
        <w:rPr>
          <w:rFonts w:eastAsiaTheme="minorHAnsi" w:cs="David"/>
          <w:sz w:val="24"/>
          <w:szCs w:val="24"/>
          <w:rtl/>
          <w:lang w:eastAsia="en-US"/>
        </w:rPr>
        <w:t>–</w:t>
      </w:r>
      <w:r w:rsidRPr="00892E89">
        <w:rPr>
          <w:rFonts w:eastAsiaTheme="minorHAnsi" w:cs="David" w:hint="cs"/>
          <w:sz w:val="24"/>
          <w:szCs w:val="24"/>
          <w:rtl/>
          <w:lang w:eastAsia="en-US"/>
        </w:rPr>
        <w:t xml:space="preserve"> </w:t>
      </w:r>
      <w:r>
        <w:rPr>
          <w:rFonts w:eastAsiaTheme="minorHAnsi" w:cs="David" w:hint="cs"/>
          <w:sz w:val="24"/>
          <w:szCs w:val="24"/>
          <w:rtl/>
          <w:lang w:eastAsia="en-US"/>
        </w:rPr>
        <w:t xml:space="preserve">סך 110,000 ₪ </w:t>
      </w:r>
    </w:p>
    <w:p w:rsidR="00E46EC5" w:rsidRDefault="00E46EC5" w:rsidP="007368C2">
      <w:pPr>
        <w:spacing w:before="120" w:after="120" w:line="360" w:lineRule="auto"/>
        <w:ind w:left="720"/>
        <w:contextualSpacing/>
        <w:rPr>
          <w:rFonts w:eastAsiaTheme="minorHAnsi" w:cs="David"/>
          <w:sz w:val="24"/>
          <w:szCs w:val="24"/>
          <w:rtl/>
          <w:lang w:eastAsia="en-US"/>
        </w:rPr>
      </w:pPr>
      <w:r w:rsidRPr="00892E89">
        <w:rPr>
          <w:rFonts w:eastAsiaTheme="minorHAnsi" w:cs="David"/>
          <w:sz w:val="24"/>
          <w:szCs w:val="24"/>
          <w:rtl/>
          <w:lang w:eastAsia="en-US"/>
        </w:rPr>
        <w:t xml:space="preserve">לפקודת </w:t>
      </w:r>
      <w:proofErr w:type="spellStart"/>
      <w:r w:rsidRPr="00892E89">
        <w:rPr>
          <w:rFonts w:eastAsiaTheme="minorHAnsi" w:cs="David"/>
          <w:sz w:val="24"/>
          <w:szCs w:val="24"/>
          <w:rtl/>
          <w:lang w:eastAsia="en-US"/>
        </w:rPr>
        <w:t>מינהל</w:t>
      </w:r>
      <w:proofErr w:type="spellEnd"/>
      <w:r w:rsidRPr="00892E89">
        <w:rPr>
          <w:rFonts w:eastAsiaTheme="minorHAnsi" w:cs="David"/>
          <w:sz w:val="24"/>
          <w:szCs w:val="24"/>
          <w:rtl/>
          <w:lang w:eastAsia="en-US"/>
        </w:rPr>
        <w:t xml:space="preserve"> הרכ</w:t>
      </w:r>
      <w:r w:rsidRPr="00892E89">
        <w:rPr>
          <w:rFonts w:eastAsiaTheme="minorHAnsi" w:cs="David" w:hint="cs"/>
          <w:sz w:val="24"/>
          <w:szCs w:val="24"/>
          <w:rtl/>
          <w:lang w:eastAsia="en-US"/>
        </w:rPr>
        <w:t>ב</w:t>
      </w:r>
      <w:r w:rsidRPr="00892E89">
        <w:rPr>
          <w:rFonts w:eastAsiaTheme="minorHAnsi" w:cs="David"/>
          <w:sz w:val="24"/>
          <w:szCs w:val="24"/>
          <w:rtl/>
          <w:lang w:eastAsia="en-US"/>
        </w:rPr>
        <w:t xml:space="preserve"> הממשלתי/משרד האוצר שתהיה בתוקף עד ליום </w:t>
      </w:r>
      <w:r w:rsidR="007368C2">
        <w:rPr>
          <w:rFonts w:eastAsiaTheme="minorHAnsi" w:cs="David" w:hint="cs"/>
          <w:sz w:val="24"/>
          <w:szCs w:val="24"/>
          <w:rtl/>
          <w:lang w:eastAsia="en-US"/>
        </w:rPr>
        <w:t xml:space="preserve">30.11.2020 </w:t>
      </w:r>
      <w:r w:rsidRPr="00892E89">
        <w:rPr>
          <w:rFonts w:eastAsiaTheme="minorHAnsi" w:cs="David"/>
          <w:sz w:val="24"/>
          <w:szCs w:val="24"/>
          <w:rtl/>
          <w:lang w:eastAsia="en-US"/>
        </w:rPr>
        <w:t xml:space="preserve">("ערבות מכרז"). </w:t>
      </w:r>
    </w:p>
    <w:p w:rsidR="00E46EC5" w:rsidRPr="00892E89" w:rsidRDefault="00E46EC5" w:rsidP="00E46EC5">
      <w:pPr>
        <w:spacing w:before="120" w:after="120" w:line="360" w:lineRule="auto"/>
        <w:ind w:left="720"/>
        <w:contextualSpacing/>
        <w:rPr>
          <w:rFonts w:eastAsiaTheme="minorHAnsi" w:cs="David"/>
          <w:sz w:val="24"/>
          <w:szCs w:val="24"/>
          <w:lang w:eastAsia="en-US"/>
        </w:rPr>
      </w:pPr>
      <w:r w:rsidRPr="00892E89">
        <w:rPr>
          <w:rFonts w:eastAsiaTheme="minorHAnsi" w:cs="David" w:hint="cs"/>
          <w:sz w:val="24"/>
          <w:szCs w:val="24"/>
          <w:rtl/>
          <w:lang w:eastAsia="en-US"/>
        </w:rPr>
        <w:t xml:space="preserve">רישום </w:t>
      </w:r>
      <w:proofErr w:type="spellStart"/>
      <w:r w:rsidRPr="00892E89">
        <w:rPr>
          <w:rFonts w:eastAsiaTheme="minorHAnsi" w:cs="David" w:hint="cs"/>
          <w:sz w:val="24"/>
          <w:szCs w:val="24"/>
          <w:rtl/>
          <w:lang w:eastAsia="en-US"/>
        </w:rPr>
        <w:t>במינהל</w:t>
      </w:r>
      <w:proofErr w:type="spellEnd"/>
      <w:r w:rsidRPr="00892E89">
        <w:rPr>
          <w:rFonts w:eastAsiaTheme="minorHAnsi" w:cs="David" w:hint="cs"/>
          <w:sz w:val="24"/>
          <w:szCs w:val="24"/>
          <w:rtl/>
          <w:lang w:eastAsia="en-US"/>
        </w:rPr>
        <w:t xml:space="preserve"> הרכב הממשלתי וקבלת חוברת המכרז.</w:t>
      </w:r>
    </w:p>
    <w:p w:rsidR="00E46EC5" w:rsidRPr="00892E89" w:rsidRDefault="00E46EC5" w:rsidP="00E46EC5">
      <w:pPr>
        <w:numPr>
          <w:ilvl w:val="0"/>
          <w:numId w:val="2"/>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המציע לא תיאם את הצעתו עם אף גורם אחר והגיש למכרז הצעה תקפה ומחייבת.</w:t>
      </w:r>
    </w:p>
    <w:p w:rsidR="00E46EC5" w:rsidRPr="00892E89" w:rsidRDefault="00E46EC5" w:rsidP="00E46EC5">
      <w:pPr>
        <w:numPr>
          <w:ilvl w:val="0"/>
          <w:numId w:val="2"/>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 xml:space="preserve">כל </w:t>
      </w:r>
      <w:proofErr w:type="spellStart"/>
      <w:r w:rsidRPr="00892E89">
        <w:rPr>
          <w:rFonts w:eastAsiaTheme="minorHAnsi" w:cs="David" w:hint="cs"/>
          <w:sz w:val="24"/>
          <w:szCs w:val="24"/>
          <w:rtl/>
          <w:lang w:eastAsia="en-US"/>
        </w:rPr>
        <w:t>המיתקונים</w:t>
      </w:r>
      <w:proofErr w:type="spellEnd"/>
      <w:r w:rsidRPr="00892E89">
        <w:rPr>
          <w:rFonts w:eastAsiaTheme="minorHAnsi" w:cs="David" w:hint="cs"/>
          <w:sz w:val="24"/>
          <w:szCs w:val="24"/>
          <w:rtl/>
          <w:lang w:eastAsia="en-US"/>
        </w:rPr>
        <w:t xml:space="preserve"> הנדרשים בכלי הרכב לפי נספחי המכרז יותקנו ברכב ויעמדו בתקן הנדרש ע"י משרד התחבורה.</w:t>
      </w:r>
    </w:p>
    <w:p w:rsidR="00E46EC5" w:rsidRPr="00892E89" w:rsidRDefault="00E46EC5" w:rsidP="00E46EC5">
      <w:pPr>
        <w:numPr>
          <w:ilvl w:val="0"/>
          <w:numId w:val="1"/>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lastRenderedPageBreak/>
        <w:t xml:space="preserve">עיון בלתי מחייב במסמכי המכרז ניתן לבצע באתר האינטרנט של </w:t>
      </w:r>
      <w:proofErr w:type="spellStart"/>
      <w:r w:rsidRPr="00892E89">
        <w:rPr>
          <w:rFonts w:eastAsiaTheme="minorHAnsi" w:cs="David" w:hint="cs"/>
          <w:sz w:val="24"/>
          <w:szCs w:val="24"/>
          <w:rtl/>
          <w:lang w:eastAsia="en-US"/>
        </w:rPr>
        <w:t>מינהל</w:t>
      </w:r>
      <w:proofErr w:type="spellEnd"/>
      <w:r w:rsidRPr="00892E89">
        <w:rPr>
          <w:rFonts w:eastAsiaTheme="minorHAnsi" w:cs="David" w:hint="cs"/>
          <w:sz w:val="24"/>
          <w:szCs w:val="24"/>
          <w:rtl/>
          <w:lang w:eastAsia="en-US"/>
        </w:rPr>
        <w:t xml:space="preserve"> הרכש הממשלתי שכתובתו:</w:t>
      </w:r>
      <w:r w:rsidRPr="00892E89" w:rsidDel="000C195B">
        <w:rPr>
          <w:rFonts w:eastAsiaTheme="minorHAnsi" w:cs="David" w:hint="cs"/>
          <w:sz w:val="24"/>
          <w:szCs w:val="24"/>
          <w:lang w:eastAsia="en-US"/>
        </w:rPr>
        <w:t xml:space="preserve"> </w:t>
      </w:r>
      <w:r w:rsidRPr="00892E89">
        <w:rPr>
          <w:rFonts w:eastAsiaTheme="minorHAnsi" w:cs="David" w:hint="cs"/>
          <w:sz w:val="24"/>
          <w:szCs w:val="24"/>
          <w:lang w:eastAsia="en-US"/>
        </w:rPr>
        <w:t>www</w:t>
      </w:r>
      <w:r w:rsidRPr="00892E89">
        <w:rPr>
          <w:rFonts w:eastAsiaTheme="minorHAnsi" w:cs="David"/>
          <w:sz w:val="24"/>
          <w:szCs w:val="24"/>
          <w:lang w:eastAsia="en-US"/>
        </w:rPr>
        <w:t>.mr.gov.il</w:t>
      </w:r>
      <w:r w:rsidRPr="00892E89">
        <w:rPr>
          <w:rFonts w:eastAsiaTheme="minorHAnsi" w:cs="David" w:hint="cs"/>
          <w:sz w:val="24"/>
          <w:szCs w:val="24"/>
          <w:rtl/>
          <w:lang w:eastAsia="en-US"/>
        </w:rPr>
        <w:t xml:space="preserve"> .</w:t>
      </w:r>
    </w:p>
    <w:p w:rsidR="00E46EC5" w:rsidRPr="00892E89" w:rsidRDefault="00E46EC5" w:rsidP="00E46EC5">
      <w:pPr>
        <w:numPr>
          <w:ilvl w:val="0"/>
          <w:numId w:val="1"/>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 xml:space="preserve">לקבלת </w:t>
      </w:r>
      <w:r w:rsidRPr="00892E89">
        <w:rPr>
          <w:rFonts w:eastAsiaTheme="minorHAnsi" w:cs="David"/>
          <w:sz w:val="24"/>
          <w:szCs w:val="24"/>
          <w:rtl/>
          <w:lang w:eastAsia="en-US"/>
        </w:rPr>
        <w:t xml:space="preserve">חוברת המכרז, בה מפורטים תנאי ההשתתפות במכרז, </w:t>
      </w:r>
      <w:r>
        <w:rPr>
          <w:rFonts w:eastAsiaTheme="minorHAnsi" w:cs="David" w:hint="cs"/>
          <w:sz w:val="24"/>
          <w:szCs w:val="24"/>
          <w:rtl/>
          <w:lang w:eastAsia="en-US"/>
        </w:rPr>
        <w:t xml:space="preserve">יש להגיע </w:t>
      </w:r>
      <w:r w:rsidRPr="00892E89">
        <w:rPr>
          <w:rFonts w:eastAsiaTheme="minorHAnsi" w:cs="David" w:hint="cs"/>
          <w:sz w:val="24"/>
          <w:szCs w:val="24"/>
          <w:rtl/>
          <w:lang w:eastAsia="en-US"/>
        </w:rPr>
        <w:t xml:space="preserve">למשרדי </w:t>
      </w:r>
      <w:proofErr w:type="spellStart"/>
      <w:r w:rsidRPr="00892E89">
        <w:rPr>
          <w:rFonts w:eastAsiaTheme="minorHAnsi" w:cs="David" w:hint="cs"/>
          <w:sz w:val="24"/>
          <w:szCs w:val="24"/>
          <w:rtl/>
          <w:lang w:eastAsia="en-US"/>
        </w:rPr>
        <w:t>מינהל</w:t>
      </w:r>
      <w:proofErr w:type="spellEnd"/>
      <w:r w:rsidRPr="00892E89">
        <w:rPr>
          <w:rFonts w:eastAsiaTheme="minorHAnsi" w:cs="David" w:hint="cs"/>
          <w:sz w:val="24"/>
          <w:szCs w:val="24"/>
          <w:rtl/>
          <w:lang w:eastAsia="en-US"/>
        </w:rPr>
        <w:t xml:space="preserve"> הרכב הממשלתי בירושלים, רחוב בית הדפוס 12 קומה 5 אצל גב' </w:t>
      </w:r>
      <w:r>
        <w:rPr>
          <w:rFonts w:eastAsiaTheme="minorHAnsi" w:cs="David" w:hint="cs"/>
          <w:sz w:val="24"/>
          <w:szCs w:val="24"/>
          <w:rtl/>
          <w:lang w:eastAsia="en-US"/>
        </w:rPr>
        <w:t>שירי וקנין</w:t>
      </w:r>
      <w:r w:rsidRPr="00892E89">
        <w:rPr>
          <w:rFonts w:eastAsiaTheme="minorHAnsi" w:cs="David" w:hint="cs"/>
          <w:sz w:val="24"/>
          <w:szCs w:val="24"/>
          <w:rtl/>
          <w:lang w:eastAsia="en-US"/>
        </w:rPr>
        <w:t xml:space="preserve">, או למזכירות </w:t>
      </w:r>
      <w:proofErr w:type="spellStart"/>
      <w:r w:rsidRPr="00892E89">
        <w:rPr>
          <w:rFonts w:eastAsiaTheme="minorHAnsi" w:cs="David" w:hint="cs"/>
          <w:sz w:val="24"/>
          <w:szCs w:val="24"/>
          <w:rtl/>
          <w:lang w:eastAsia="en-US"/>
        </w:rPr>
        <w:t>מינהל</w:t>
      </w:r>
      <w:proofErr w:type="spellEnd"/>
      <w:r w:rsidRPr="00892E89">
        <w:rPr>
          <w:rFonts w:eastAsiaTheme="minorHAnsi" w:cs="David" w:hint="cs"/>
          <w:sz w:val="24"/>
          <w:szCs w:val="24"/>
          <w:rtl/>
          <w:lang w:eastAsia="en-US"/>
        </w:rPr>
        <w:t xml:space="preserve"> הרכב הממשלתי </w:t>
      </w:r>
      <w:r w:rsidRPr="00892E89">
        <w:rPr>
          <w:rFonts w:eastAsiaTheme="minorHAnsi" w:cs="David"/>
          <w:sz w:val="24"/>
          <w:szCs w:val="24"/>
          <w:rtl/>
          <w:lang w:eastAsia="en-US"/>
        </w:rPr>
        <w:t xml:space="preserve">בימים א' עד ה' בין השעות </w:t>
      </w:r>
      <w:r w:rsidRPr="00892E89">
        <w:rPr>
          <w:rFonts w:eastAsiaTheme="minorHAnsi" w:cs="David" w:hint="cs"/>
          <w:sz w:val="24"/>
          <w:szCs w:val="24"/>
          <w:rtl/>
          <w:lang w:eastAsia="en-US"/>
        </w:rPr>
        <w:t>0</w:t>
      </w:r>
      <w:r w:rsidRPr="00892E89">
        <w:rPr>
          <w:rFonts w:eastAsiaTheme="minorHAnsi" w:cs="David"/>
          <w:sz w:val="24"/>
          <w:szCs w:val="24"/>
          <w:rtl/>
          <w:lang w:eastAsia="en-US"/>
        </w:rPr>
        <w:t>8</w:t>
      </w:r>
      <w:r w:rsidRPr="00892E89">
        <w:rPr>
          <w:rFonts w:eastAsiaTheme="minorHAnsi" w:cs="David" w:hint="cs"/>
          <w:sz w:val="24"/>
          <w:szCs w:val="24"/>
          <w:rtl/>
          <w:lang w:eastAsia="en-US"/>
        </w:rPr>
        <w:t>:00</w:t>
      </w:r>
      <w:r w:rsidRPr="00892E89">
        <w:rPr>
          <w:rFonts w:eastAsiaTheme="minorHAnsi" w:cs="David"/>
          <w:sz w:val="24"/>
          <w:szCs w:val="24"/>
          <w:rtl/>
          <w:lang w:eastAsia="en-US"/>
        </w:rPr>
        <w:t>-</w:t>
      </w:r>
      <w:r w:rsidRPr="00892E89">
        <w:rPr>
          <w:rFonts w:eastAsiaTheme="minorHAnsi" w:cs="David" w:hint="cs"/>
          <w:sz w:val="24"/>
          <w:szCs w:val="24"/>
          <w:rtl/>
          <w:lang w:eastAsia="en-US"/>
        </w:rPr>
        <w:t>15:</w:t>
      </w:r>
      <w:r w:rsidRPr="00892E89">
        <w:rPr>
          <w:rFonts w:eastAsiaTheme="minorHAnsi" w:cs="David"/>
          <w:sz w:val="24"/>
          <w:szCs w:val="24"/>
          <w:rtl/>
          <w:lang w:eastAsia="en-US"/>
        </w:rPr>
        <w:t>00 (למעט ערבי חג, חגים וימי חול המועד)</w:t>
      </w:r>
      <w:r>
        <w:rPr>
          <w:rFonts w:eastAsiaTheme="minorHAnsi" w:cs="David" w:hint="cs"/>
          <w:sz w:val="24"/>
          <w:szCs w:val="24"/>
          <w:rtl/>
          <w:lang w:eastAsia="en-US"/>
        </w:rPr>
        <w:t xml:space="preserve">, ניתן גם לשלוח בקשה לקבלת מסמכי המכרז בכתובת המייל: </w:t>
      </w:r>
      <w:r>
        <w:rPr>
          <w:rFonts w:eastAsiaTheme="minorHAnsi" w:cs="David"/>
          <w:sz w:val="24"/>
          <w:szCs w:val="24"/>
          <w:lang w:eastAsia="en-US"/>
        </w:rPr>
        <w:t>shiriv@mof.gov.il</w:t>
      </w:r>
      <w:r w:rsidRPr="00892E89">
        <w:rPr>
          <w:rFonts w:eastAsiaTheme="minorHAnsi" w:cs="David" w:hint="cs"/>
          <w:sz w:val="24"/>
          <w:szCs w:val="24"/>
          <w:rtl/>
          <w:lang w:eastAsia="en-US"/>
        </w:rPr>
        <w:t>.</w:t>
      </w:r>
    </w:p>
    <w:p w:rsidR="00E46EC5" w:rsidRPr="00892E89" w:rsidRDefault="00E46EC5" w:rsidP="00E46EC5">
      <w:pPr>
        <w:numPr>
          <w:ilvl w:val="0"/>
          <w:numId w:val="1"/>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 xml:space="preserve">איש הקשר </w:t>
      </w:r>
      <w:proofErr w:type="spellStart"/>
      <w:r w:rsidRPr="00892E89">
        <w:rPr>
          <w:rFonts w:eastAsiaTheme="minorHAnsi" w:cs="David" w:hint="cs"/>
          <w:sz w:val="24"/>
          <w:szCs w:val="24"/>
          <w:rtl/>
          <w:lang w:eastAsia="en-US"/>
        </w:rPr>
        <w:t>במינהל</w:t>
      </w:r>
      <w:proofErr w:type="spellEnd"/>
      <w:r w:rsidRPr="00892E89">
        <w:rPr>
          <w:rFonts w:eastAsiaTheme="minorHAnsi" w:cs="David" w:hint="cs"/>
          <w:sz w:val="24"/>
          <w:szCs w:val="24"/>
          <w:rtl/>
          <w:lang w:eastAsia="en-US"/>
        </w:rPr>
        <w:t xml:space="preserve"> הרכב הממשלתי למכרז זה ה</w:t>
      </w:r>
      <w:r>
        <w:rPr>
          <w:rFonts w:eastAsiaTheme="minorHAnsi" w:cs="David" w:hint="cs"/>
          <w:sz w:val="24"/>
          <w:szCs w:val="24"/>
          <w:rtl/>
          <w:lang w:eastAsia="en-US"/>
        </w:rPr>
        <w:t>י</w:t>
      </w:r>
      <w:r w:rsidRPr="00892E89">
        <w:rPr>
          <w:rFonts w:eastAsiaTheme="minorHAnsi" w:cs="David" w:hint="cs"/>
          <w:sz w:val="24"/>
          <w:szCs w:val="24"/>
          <w:rtl/>
          <w:lang w:eastAsia="en-US"/>
        </w:rPr>
        <w:t xml:space="preserve">א גב' </w:t>
      </w:r>
      <w:r>
        <w:rPr>
          <w:rFonts w:eastAsiaTheme="minorHAnsi" w:cs="David" w:hint="cs"/>
          <w:sz w:val="24"/>
          <w:szCs w:val="24"/>
          <w:rtl/>
          <w:lang w:eastAsia="en-US"/>
        </w:rPr>
        <w:t>שירי וקנין</w:t>
      </w:r>
      <w:r w:rsidRPr="00892E89">
        <w:rPr>
          <w:rFonts w:eastAsiaTheme="minorHAnsi" w:cs="David" w:hint="cs"/>
          <w:sz w:val="24"/>
          <w:szCs w:val="24"/>
          <w:rtl/>
          <w:lang w:eastAsia="en-US"/>
        </w:rPr>
        <w:t xml:space="preserve"> בטלפון 02-5016118.</w:t>
      </w:r>
    </w:p>
    <w:p w:rsidR="00E46EC5" w:rsidRPr="003D6C85" w:rsidRDefault="00E46EC5" w:rsidP="007368C2">
      <w:pPr>
        <w:numPr>
          <w:ilvl w:val="0"/>
          <w:numId w:val="1"/>
        </w:numPr>
        <w:spacing w:before="120" w:after="120" w:line="360" w:lineRule="auto"/>
        <w:contextualSpacing/>
        <w:rPr>
          <w:rFonts w:eastAsiaTheme="minorHAnsi" w:cs="David"/>
          <w:sz w:val="24"/>
          <w:szCs w:val="24"/>
          <w:lang w:eastAsia="en-US"/>
        </w:rPr>
      </w:pPr>
      <w:r w:rsidRPr="003D6C85">
        <w:rPr>
          <w:rFonts w:eastAsiaTheme="minorHAnsi" w:cs="David" w:hint="cs"/>
          <w:sz w:val="24"/>
          <w:szCs w:val="24"/>
          <w:rtl/>
          <w:lang w:eastAsia="en-US"/>
        </w:rPr>
        <w:t>ש</w:t>
      </w:r>
      <w:r w:rsidRPr="003D6C85">
        <w:rPr>
          <w:rFonts w:eastAsiaTheme="minorHAnsi" w:cs="David"/>
          <w:sz w:val="24"/>
          <w:szCs w:val="24"/>
          <w:rtl/>
          <w:lang w:eastAsia="en-US"/>
        </w:rPr>
        <w:t xml:space="preserve">אלות הבהרה בנוגע למכרז </w:t>
      </w:r>
      <w:r w:rsidRPr="003D6C85">
        <w:rPr>
          <w:rFonts w:eastAsiaTheme="minorHAnsi" w:cs="David" w:hint="cs"/>
          <w:sz w:val="24"/>
          <w:szCs w:val="24"/>
          <w:rtl/>
          <w:lang w:eastAsia="en-US"/>
        </w:rPr>
        <w:t>ישלחו לגב' שירי וקנין, במייל המצוין לעיל</w:t>
      </w:r>
      <w:r w:rsidRPr="003D6C85">
        <w:rPr>
          <w:rFonts w:eastAsiaTheme="minorHAnsi" w:cs="David"/>
          <w:sz w:val="24"/>
          <w:szCs w:val="24"/>
          <w:rtl/>
          <w:lang w:eastAsia="en-US"/>
        </w:rPr>
        <w:t xml:space="preserve">, </w:t>
      </w:r>
      <w:r w:rsidRPr="003D6C85">
        <w:rPr>
          <w:rFonts w:eastAsiaTheme="minorHAnsi" w:cs="David" w:hint="cs"/>
          <w:sz w:val="24"/>
          <w:szCs w:val="24"/>
          <w:rtl/>
          <w:lang w:eastAsia="en-US"/>
        </w:rPr>
        <w:t>לא יאוחר מ</w:t>
      </w:r>
      <w:r w:rsidRPr="003D6C85">
        <w:rPr>
          <w:rFonts w:eastAsiaTheme="minorHAnsi" w:cs="David"/>
          <w:sz w:val="24"/>
          <w:szCs w:val="24"/>
          <w:rtl/>
          <w:lang w:eastAsia="en-US"/>
        </w:rPr>
        <w:t>יום</w:t>
      </w:r>
      <w:r w:rsidRPr="003D6C85">
        <w:rPr>
          <w:rFonts w:eastAsiaTheme="minorHAnsi" w:cs="David" w:hint="cs"/>
          <w:sz w:val="24"/>
          <w:szCs w:val="24"/>
          <w:rtl/>
          <w:lang w:eastAsia="en-US"/>
        </w:rPr>
        <w:t xml:space="preserve"> </w:t>
      </w:r>
      <w:r w:rsidR="007368C2">
        <w:rPr>
          <w:rFonts w:eastAsiaTheme="minorHAnsi" w:cs="David" w:hint="cs"/>
          <w:sz w:val="24"/>
          <w:szCs w:val="24"/>
          <w:rtl/>
          <w:lang w:eastAsia="en-US"/>
        </w:rPr>
        <w:t>23.2.2020</w:t>
      </w:r>
      <w:r>
        <w:rPr>
          <w:rFonts w:eastAsiaTheme="minorHAnsi" w:cs="David" w:hint="cs"/>
          <w:sz w:val="24"/>
          <w:szCs w:val="24"/>
          <w:rtl/>
          <w:lang w:eastAsia="en-US"/>
        </w:rPr>
        <w:t xml:space="preserve"> </w:t>
      </w:r>
      <w:r w:rsidRPr="003D6C85">
        <w:rPr>
          <w:rFonts w:eastAsiaTheme="minorHAnsi" w:cs="David" w:hint="eastAsia"/>
          <w:sz w:val="24"/>
          <w:szCs w:val="24"/>
          <w:rtl/>
          <w:lang w:eastAsia="en-US"/>
        </w:rPr>
        <w:t>ב</w:t>
      </w:r>
      <w:r w:rsidRPr="003D6C85">
        <w:rPr>
          <w:rFonts w:eastAsiaTheme="minorHAnsi" w:cs="David"/>
          <w:sz w:val="24"/>
          <w:szCs w:val="24"/>
          <w:rtl/>
          <w:lang w:eastAsia="en-US"/>
        </w:rPr>
        <w:t xml:space="preserve">שעה 12:00 בצהריים את הפנייה יש להעביר באמצעות </w:t>
      </w:r>
      <w:r w:rsidRPr="003D6C85">
        <w:rPr>
          <w:rFonts w:eastAsiaTheme="minorHAnsi" w:cs="David" w:hint="eastAsia"/>
          <w:sz w:val="24"/>
          <w:szCs w:val="24"/>
          <w:rtl/>
          <w:lang w:eastAsia="en-US"/>
        </w:rPr>
        <w:t>הדואר</w:t>
      </w:r>
      <w:r w:rsidRPr="003D6C85">
        <w:rPr>
          <w:rFonts w:eastAsiaTheme="minorHAnsi" w:cs="David"/>
          <w:sz w:val="24"/>
          <w:szCs w:val="24"/>
          <w:rtl/>
          <w:lang w:eastAsia="en-US"/>
        </w:rPr>
        <w:t xml:space="preserve"> האלקטרוני או </w:t>
      </w:r>
      <w:r w:rsidRPr="003D6C85">
        <w:rPr>
          <w:rFonts w:eastAsiaTheme="minorHAnsi" w:cs="David" w:hint="eastAsia"/>
          <w:sz w:val="24"/>
          <w:szCs w:val="24"/>
          <w:rtl/>
          <w:lang w:eastAsia="en-US"/>
        </w:rPr>
        <w:t>ל</w:t>
      </w:r>
      <w:r w:rsidRPr="003D6C85">
        <w:rPr>
          <w:rFonts w:eastAsiaTheme="minorHAnsi" w:cs="David"/>
          <w:sz w:val="24"/>
          <w:szCs w:val="24"/>
          <w:rtl/>
          <w:lang w:eastAsia="en-US"/>
        </w:rPr>
        <w:t xml:space="preserve">כתובת הדואר: רח' </w:t>
      </w:r>
      <w:r w:rsidRPr="003D6C85">
        <w:rPr>
          <w:rFonts w:eastAsiaTheme="minorHAnsi" w:cs="David" w:hint="eastAsia"/>
          <w:sz w:val="24"/>
          <w:szCs w:val="24"/>
          <w:rtl/>
          <w:lang w:eastAsia="en-US"/>
        </w:rPr>
        <w:t>בית</w:t>
      </w:r>
      <w:r w:rsidRPr="003D6C85">
        <w:rPr>
          <w:rFonts w:eastAsiaTheme="minorHAnsi" w:cs="David"/>
          <w:sz w:val="24"/>
          <w:szCs w:val="24"/>
          <w:rtl/>
          <w:lang w:eastAsia="en-US"/>
        </w:rPr>
        <w:t xml:space="preserve"> הדפוס 12, גבעת שאול ירושלים</w:t>
      </w:r>
      <w:r w:rsidRPr="003D6C85">
        <w:rPr>
          <w:rFonts w:eastAsiaTheme="minorHAnsi" w:cs="David" w:hint="cs"/>
          <w:sz w:val="24"/>
          <w:szCs w:val="24"/>
          <w:rtl/>
          <w:lang w:eastAsia="en-US"/>
        </w:rPr>
        <w:t>.</w:t>
      </w:r>
    </w:p>
    <w:p w:rsidR="00E46EC5" w:rsidRPr="00892E89" w:rsidRDefault="00E46EC5" w:rsidP="007368C2">
      <w:pPr>
        <w:numPr>
          <w:ilvl w:val="0"/>
          <w:numId w:val="1"/>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 xml:space="preserve">הצעות למכרז תוגשנה במעטפה סגורה ללא שום סימני זיהוי של המציע, ובציון מספר המכרז בלבד, ב- 2 עותקים. המעטפות תוכנסנה לתיבת המכרזים </w:t>
      </w:r>
      <w:proofErr w:type="spellStart"/>
      <w:r w:rsidRPr="00892E89">
        <w:rPr>
          <w:rFonts w:eastAsiaTheme="minorHAnsi" w:cs="David" w:hint="cs"/>
          <w:sz w:val="24"/>
          <w:szCs w:val="24"/>
          <w:rtl/>
          <w:lang w:eastAsia="en-US"/>
        </w:rPr>
        <w:t>שבמינהל</w:t>
      </w:r>
      <w:proofErr w:type="spellEnd"/>
      <w:r w:rsidRPr="00892E89">
        <w:rPr>
          <w:rFonts w:eastAsiaTheme="minorHAnsi" w:cs="David" w:hint="cs"/>
          <w:sz w:val="24"/>
          <w:szCs w:val="24"/>
          <w:rtl/>
          <w:lang w:eastAsia="en-US"/>
        </w:rPr>
        <w:t xml:space="preserve"> הרכב הממשלתי, רחוב בית הדפ</w:t>
      </w:r>
      <w:r>
        <w:rPr>
          <w:rFonts w:eastAsiaTheme="minorHAnsi" w:cs="David" w:hint="cs"/>
          <w:sz w:val="24"/>
          <w:szCs w:val="24"/>
          <w:rtl/>
          <w:lang w:eastAsia="en-US"/>
        </w:rPr>
        <w:t>וס 12 גבעת שאול ירושלים עד יום</w:t>
      </w:r>
      <w:r>
        <w:rPr>
          <w:rFonts w:eastAsiaTheme="minorHAnsi" w:cs="David" w:hint="cs"/>
          <w:sz w:val="24"/>
          <w:szCs w:val="24"/>
          <w:lang w:eastAsia="en-US"/>
        </w:rPr>
        <w:t xml:space="preserve"> </w:t>
      </w:r>
      <w:r w:rsidR="007368C2">
        <w:rPr>
          <w:rFonts w:eastAsiaTheme="minorHAnsi" w:cs="David" w:hint="cs"/>
          <w:sz w:val="24"/>
          <w:szCs w:val="24"/>
          <w:rtl/>
          <w:lang w:eastAsia="en-US"/>
        </w:rPr>
        <w:t xml:space="preserve"> 22.3.2020</w:t>
      </w:r>
      <w:r>
        <w:rPr>
          <w:rFonts w:eastAsiaTheme="minorHAnsi" w:cs="David" w:hint="cs"/>
          <w:sz w:val="24"/>
          <w:szCs w:val="24"/>
          <w:rtl/>
          <w:lang w:eastAsia="en-US"/>
        </w:rPr>
        <w:t xml:space="preserve"> בשעה 12:00 בצהריים</w:t>
      </w:r>
    </w:p>
    <w:p w:rsidR="00E46EC5" w:rsidRDefault="00E46EC5" w:rsidP="00E46EC5">
      <w:pPr>
        <w:numPr>
          <w:ilvl w:val="0"/>
          <w:numId w:val="1"/>
        </w:numPr>
        <w:spacing w:before="120" w:after="120" w:line="360" w:lineRule="auto"/>
        <w:contextualSpacing/>
        <w:rPr>
          <w:rFonts w:eastAsiaTheme="minorHAnsi" w:cs="David"/>
          <w:sz w:val="24"/>
          <w:szCs w:val="24"/>
          <w:lang w:eastAsia="en-US"/>
        </w:rPr>
      </w:pPr>
      <w:r w:rsidRPr="00892E89">
        <w:rPr>
          <w:rFonts w:eastAsiaTheme="minorHAnsi" w:cs="David" w:hint="eastAsia"/>
          <w:sz w:val="24"/>
          <w:szCs w:val="24"/>
          <w:rtl/>
          <w:lang w:eastAsia="en-US"/>
        </w:rPr>
        <w:t>בכל</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מקרה</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של</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סתירה</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או</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אי</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התאמה</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בין</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נוסח</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המודעה</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לבין</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מסמכי</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המכרז</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יגבר</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האמור</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במסמכי</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המכרז</w:t>
      </w:r>
      <w:r w:rsidRPr="00892E89">
        <w:rPr>
          <w:rFonts w:eastAsiaTheme="minorHAnsi" w:cs="David" w:hint="cs"/>
          <w:sz w:val="24"/>
          <w:szCs w:val="24"/>
          <w:rtl/>
          <w:lang w:eastAsia="en-US"/>
        </w:rPr>
        <w:t>.</w:t>
      </w:r>
    </w:p>
    <w:p w:rsidR="00E46EC5" w:rsidRPr="00892E89" w:rsidRDefault="00E46EC5" w:rsidP="00E46EC5">
      <w:pPr>
        <w:jc w:val="left"/>
        <w:rPr>
          <w:rFonts w:cs="David"/>
          <w:rtl/>
        </w:rPr>
      </w:pPr>
    </w:p>
    <w:p w:rsidR="00E46EC5" w:rsidRPr="00892E89" w:rsidRDefault="00E46EC5" w:rsidP="00E46EC5">
      <w:pPr>
        <w:tabs>
          <w:tab w:val="center" w:pos="3918"/>
          <w:tab w:val="center" w:pos="7370"/>
        </w:tabs>
        <w:jc w:val="left"/>
        <w:rPr>
          <w:rFonts w:cs="David"/>
          <w:rtl/>
        </w:rPr>
      </w:pPr>
      <w:r w:rsidRPr="00892E89">
        <w:rPr>
          <w:rFonts w:cs="David" w:hint="cs"/>
          <w:rtl/>
        </w:rPr>
        <w:t xml:space="preserve">                                                                                                                      </w:t>
      </w:r>
      <w:r w:rsidRPr="00892E89">
        <w:rPr>
          <w:rFonts w:cs="David"/>
        </w:rPr>
        <w:t xml:space="preserve"> </w:t>
      </w:r>
    </w:p>
    <w:p w:rsidR="003A1C88" w:rsidRDefault="003A1C88" w:rsidP="00BF00B2">
      <w:pPr>
        <w:ind w:left="32"/>
        <w:jc w:val="center"/>
        <w:rPr>
          <w:rFonts w:cs="David"/>
          <w:rtl/>
        </w:rPr>
      </w:pPr>
      <w:bookmarkStart w:id="2" w:name="OtherTo"/>
      <w:bookmarkEnd w:id="2"/>
    </w:p>
    <w:p w:rsidR="009C7A71" w:rsidRDefault="009C7A71" w:rsidP="009C7A71">
      <w:pPr>
        <w:ind w:left="32"/>
        <w:jc w:val="right"/>
        <w:rPr>
          <w:rFonts w:cs="David"/>
          <w:rtl/>
        </w:rPr>
      </w:pPr>
      <w:r>
        <w:rPr>
          <w:rFonts w:cs="David" w:hint="cs"/>
          <w:rtl/>
        </w:rPr>
        <w:t>שירי וקנין</w:t>
      </w:r>
    </w:p>
    <w:p w:rsidR="00E46EC5" w:rsidRDefault="00E46EC5" w:rsidP="009C7A71">
      <w:pPr>
        <w:ind w:left="32"/>
        <w:jc w:val="right"/>
        <w:rPr>
          <w:rFonts w:cs="David"/>
          <w:rtl/>
        </w:rPr>
      </w:pPr>
      <w:r>
        <w:rPr>
          <w:rFonts w:cs="David" w:hint="cs"/>
          <w:rtl/>
        </w:rPr>
        <w:t>רכזת וועדת מכרזים</w:t>
      </w:r>
    </w:p>
    <w:p w:rsidR="00E46EC5" w:rsidRPr="00892E89" w:rsidRDefault="00E46EC5" w:rsidP="00E46EC5">
      <w:pPr>
        <w:spacing w:before="120" w:after="120" w:line="360" w:lineRule="auto"/>
        <w:jc w:val="right"/>
        <w:rPr>
          <w:rFonts w:eastAsiaTheme="minorHAnsi" w:cs="David"/>
          <w:sz w:val="24"/>
          <w:szCs w:val="24"/>
          <w:lang w:eastAsia="en-US"/>
        </w:rPr>
      </w:pPr>
    </w:p>
    <w:p w:rsidR="00E46EC5" w:rsidRPr="00892E89" w:rsidRDefault="00E46EC5" w:rsidP="00E46EC5">
      <w:pPr>
        <w:ind w:left="32"/>
      </w:pPr>
    </w:p>
    <w:p w:rsidR="00E46EC5" w:rsidRPr="00F975CB" w:rsidRDefault="00E46EC5" w:rsidP="00E46EC5"/>
    <w:p w:rsidR="008C4179" w:rsidRDefault="003A1C88" w:rsidP="00E46EC5">
      <w:pPr>
        <w:rPr>
          <w:rtl/>
        </w:rPr>
      </w:pPr>
    </w:p>
    <w:sectPr w:rsidR="008C4179" w:rsidSect="00F01BC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0016BE"/>
    <w:multiLevelType w:val="multilevel"/>
    <w:tmpl w:val="725CB494"/>
    <w:lvl w:ilvl="0">
      <w:start w:val="1"/>
      <w:numFmt w:val="bullet"/>
      <w:lvlText w:val=""/>
      <w:lvlJc w:val="left"/>
      <w:pPr>
        <w:tabs>
          <w:tab w:val="num" w:pos="720"/>
        </w:tabs>
        <w:ind w:left="720" w:hanging="360"/>
      </w:pPr>
      <w:rPr>
        <w:rFonts w:ascii="Symbol" w:hAnsi="Symbol" w:hint="default"/>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abstractNum w:abstractNumId="1" w15:restartNumberingAfterBreak="0">
    <w:nsid w:val="6129202C"/>
    <w:multiLevelType w:val="multilevel"/>
    <w:tmpl w:val="CBB2EA56"/>
    <w:lvl w:ilvl="0">
      <w:start w:val="1"/>
      <w:numFmt w:val="decimal"/>
      <w:lvlText w:val="%1."/>
      <w:lvlJc w:val="left"/>
      <w:pPr>
        <w:tabs>
          <w:tab w:val="num" w:pos="720"/>
        </w:tabs>
        <w:ind w:left="720" w:hanging="360"/>
      </w:pPr>
      <w:rPr>
        <w:rFonts w:cs="David"/>
        <w:b/>
        <w:bCs/>
      </w:rPr>
    </w:lvl>
    <w:lvl w:ilvl="1">
      <w:start w:val="1"/>
      <w:numFmt w:val="decimal"/>
      <w:isLgl/>
      <w:lvlText w:val="%1.%2"/>
      <w:lvlJc w:val="left"/>
      <w:pPr>
        <w:tabs>
          <w:tab w:val="num" w:pos="1084"/>
        </w:tabs>
        <w:ind w:left="1084" w:hanging="375"/>
      </w:pPr>
      <w:rPr>
        <w:rFonts w:cs="David" w:hint="default"/>
        <w:b w:val="0"/>
        <w:bCs w:val="0"/>
        <w:sz w:val="24"/>
        <w:szCs w:val="24"/>
      </w:rPr>
    </w:lvl>
    <w:lvl w:ilvl="2">
      <w:start w:val="1"/>
      <w:numFmt w:val="decimal"/>
      <w:isLgl/>
      <w:lvlText w:val="%1.%2.%3"/>
      <w:lvlJc w:val="left"/>
      <w:pPr>
        <w:tabs>
          <w:tab w:val="num" w:pos="1429"/>
        </w:tabs>
        <w:ind w:left="1429" w:hanging="720"/>
      </w:pPr>
      <w:rPr>
        <w:rFonts w:cs="David" w:hint="default"/>
        <w:b w:val="0"/>
        <w:bCs w:val="0"/>
        <w:color w:val="auto"/>
        <w:sz w:val="24"/>
        <w:szCs w:val="24"/>
      </w:rPr>
    </w:lvl>
    <w:lvl w:ilvl="3">
      <w:start w:val="1"/>
      <w:numFmt w:val="decimal"/>
      <w:isLgl/>
      <w:lvlText w:val="%1.%2.%3.%4"/>
      <w:lvlJc w:val="left"/>
      <w:pPr>
        <w:tabs>
          <w:tab w:val="num" w:pos="720"/>
        </w:tabs>
        <w:ind w:left="720" w:hanging="720"/>
      </w:pPr>
      <w:rPr>
        <w:rFonts w:cs="David" w:hint="default"/>
      </w:rPr>
    </w:lvl>
    <w:lvl w:ilvl="4">
      <w:start w:val="1"/>
      <w:numFmt w:val="decimal"/>
      <w:isLgl/>
      <w:lvlText w:val="%1.%2.%3.%4.%5"/>
      <w:lvlJc w:val="left"/>
      <w:pPr>
        <w:tabs>
          <w:tab w:val="num" w:pos="4907"/>
        </w:tabs>
        <w:ind w:left="4907" w:hanging="1080"/>
      </w:pPr>
      <w:rPr>
        <w:rFonts w:hint="default"/>
        <w:b w:val="0"/>
        <w:bCs w:val="0"/>
      </w:rPr>
    </w:lvl>
    <w:lvl w:ilvl="5">
      <w:start w:val="1"/>
      <w:numFmt w:val="decimal"/>
      <w:isLgl/>
      <w:lvlText w:val="%1.%2.%3.%4.%5.%6"/>
      <w:lvlJc w:val="left"/>
      <w:pPr>
        <w:tabs>
          <w:tab w:val="num" w:pos="5040"/>
        </w:tabs>
        <w:ind w:left="5040" w:hanging="1080"/>
      </w:pPr>
      <w:rPr>
        <w:rFonts w:hint="default"/>
      </w:rPr>
    </w:lvl>
    <w:lvl w:ilvl="6">
      <w:start w:val="1"/>
      <w:numFmt w:val="decimal"/>
      <w:isLgl/>
      <w:lvlText w:val="%1.%2.%3.%4.%5.%6.%7"/>
      <w:lvlJc w:val="left"/>
      <w:pPr>
        <w:tabs>
          <w:tab w:val="num" w:pos="6120"/>
        </w:tabs>
        <w:ind w:left="6120" w:hanging="1440"/>
      </w:pPr>
      <w:rPr>
        <w:rFonts w:hint="default"/>
      </w:rPr>
    </w:lvl>
    <w:lvl w:ilvl="7">
      <w:start w:val="1"/>
      <w:numFmt w:val="decimal"/>
      <w:isLgl/>
      <w:lvlText w:val="%1.%2.%3.%4.%5.%6.%7.%8"/>
      <w:lvlJc w:val="left"/>
      <w:pPr>
        <w:tabs>
          <w:tab w:val="num" w:pos="6840"/>
        </w:tabs>
        <w:ind w:left="6840" w:hanging="1440"/>
      </w:pPr>
      <w:rPr>
        <w:rFonts w:hint="default"/>
      </w:rPr>
    </w:lvl>
    <w:lvl w:ilvl="8">
      <w:start w:val="1"/>
      <w:numFmt w:val="decimal"/>
      <w:isLgl/>
      <w:lvlText w:val="%1.%2.%3.%4.%5.%6.%7.%8.%9"/>
      <w:lvlJc w:val="left"/>
      <w:pPr>
        <w:tabs>
          <w:tab w:val="num" w:pos="7920"/>
        </w:tabs>
        <w:ind w:left="7920" w:hanging="1800"/>
      </w:pPr>
      <w:rPr>
        <w:rFonts w:hint="default"/>
      </w:rPr>
    </w:lvl>
  </w:abstractNum>
  <w:abstractNum w:abstractNumId="2" w15:restartNumberingAfterBreak="0">
    <w:nsid w:val="79AC0E65"/>
    <w:multiLevelType w:val="multilevel"/>
    <w:tmpl w:val="0A5CE92E"/>
    <w:lvl w:ilvl="0">
      <w:start w:val="1"/>
      <w:numFmt w:val="hebrew1"/>
      <w:lvlText w:val="%1."/>
      <w:lvlJc w:val="left"/>
      <w:pPr>
        <w:tabs>
          <w:tab w:val="num" w:pos="720"/>
        </w:tabs>
        <w:ind w:left="720" w:hanging="360"/>
      </w:pPr>
      <w:rPr>
        <w:rFonts w:ascii="Times New Roman" w:eastAsia="Times New Roman" w:hAnsi="Times New Roman" w:cs="David"/>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6EC5"/>
    <w:rsid w:val="000A7F79"/>
    <w:rsid w:val="00156210"/>
    <w:rsid w:val="001D2EDC"/>
    <w:rsid w:val="003A1C88"/>
    <w:rsid w:val="004466CD"/>
    <w:rsid w:val="005221BA"/>
    <w:rsid w:val="007368C2"/>
    <w:rsid w:val="00864E70"/>
    <w:rsid w:val="009C7A71"/>
    <w:rsid w:val="00AD1A28"/>
    <w:rsid w:val="00BF00B2"/>
    <w:rsid w:val="00CF0B2B"/>
    <w:rsid w:val="00E46EC5"/>
    <w:rsid w:val="00EB0208"/>
    <w:rsid w:val="00F01BC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BE55CCF-2308-4607-8C1B-21295DE13A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46EC5"/>
    <w:pPr>
      <w:bidi/>
      <w:spacing w:after="0" w:line="240" w:lineRule="auto"/>
      <w:jc w:val="both"/>
    </w:pPr>
    <w:rPr>
      <w:rFonts w:ascii="Times New Roman" w:eastAsia="Times New Roman" w:hAnsi="Times New Roman" w:cs="FrankRuehl"/>
      <w:sz w:val="26"/>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46EC5"/>
    <w:pPr>
      <w:ind w:left="720"/>
      <w:contextualSpacing/>
    </w:pPr>
  </w:style>
  <w:style w:type="paragraph" w:styleId="a4">
    <w:name w:val="Balloon Text"/>
    <w:basedOn w:val="a"/>
    <w:link w:val="a5"/>
    <w:uiPriority w:val="99"/>
    <w:semiHidden/>
    <w:unhideWhenUsed/>
    <w:rsid w:val="00BF00B2"/>
    <w:rPr>
      <w:rFonts w:ascii="Tahoma" w:hAnsi="Tahoma" w:cs="Tahoma"/>
      <w:sz w:val="18"/>
      <w:szCs w:val="18"/>
    </w:rPr>
  </w:style>
  <w:style w:type="character" w:customStyle="1" w:styleId="a5">
    <w:name w:val="טקסט בלונים תו"/>
    <w:basedOn w:val="a0"/>
    <w:link w:val="a4"/>
    <w:uiPriority w:val="99"/>
    <w:semiHidden/>
    <w:rsid w:val="00BF00B2"/>
    <w:rPr>
      <w:rFonts w:ascii="Tahoma" w:eastAsia="Times New Roman" w:hAnsi="Tahoma" w:cs="Tahoma"/>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528</Words>
  <Characters>2640</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שירי וקנין</dc:creator>
  <cp:keywords/>
  <dc:description/>
  <cp:lastModifiedBy>שאול אלמקייס</cp:lastModifiedBy>
  <cp:revision>2</cp:revision>
  <cp:lastPrinted>2019-12-17T06:14:00Z</cp:lastPrinted>
  <dcterms:created xsi:type="dcterms:W3CDTF">2020-02-10T06:57:00Z</dcterms:created>
  <dcterms:modified xsi:type="dcterms:W3CDTF">2020-02-10T06:57:00Z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notes://MAOR2/Doc/rechev/RechevDocNew.nsf/0/1243D0425DCAD0D9C22584C6001E04FB/?OpenDocument</vt:lpwstr>
  </property>
  <property fmtid="{D5CDD505-2E9C-101B-9397-08002B2CF9AE}" pid="3" name="MaorRecipients0">
    <vt:lpwstr>shiriv@mof.gov.il</vt:lpwstr>
  </property>
</Properties>
</file>